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1F8098" w14:textId="0B36B1D9" w:rsidR="002B6B7F" w:rsidRPr="005A7B4B" w:rsidRDefault="00E160A4">
      <w:pPr>
        <w:rPr>
          <w:b/>
        </w:rPr>
      </w:pPr>
      <w:r w:rsidRPr="005A7B4B">
        <w:rPr>
          <w:b/>
        </w:rPr>
        <w:t>It’s Not</w:t>
      </w:r>
      <w:r w:rsidR="0042219D">
        <w:rPr>
          <w:b/>
        </w:rPr>
        <w:t xml:space="preserve"> Silly to Me</w:t>
      </w:r>
    </w:p>
    <w:p w14:paraId="0595403B" w14:textId="77777777" w:rsidR="002B6B7F" w:rsidRPr="005A7B4B" w:rsidRDefault="002B6B7F">
      <w:pPr>
        <w:rPr>
          <w:b/>
        </w:rPr>
      </w:pPr>
    </w:p>
    <w:p w14:paraId="49CDD852" w14:textId="2AA88FBF" w:rsidR="009B4E51" w:rsidRDefault="00E160A4">
      <w:pPr>
        <w:rPr>
          <w:b/>
        </w:rPr>
      </w:pPr>
      <w:r w:rsidRPr="005A7B4B">
        <w:rPr>
          <w:b/>
        </w:rPr>
        <w:t xml:space="preserve">Plugging </w:t>
      </w:r>
      <w:r w:rsidR="00B7111C">
        <w:rPr>
          <w:b/>
        </w:rPr>
        <w:t>“Non-Communicative” acts</w:t>
      </w:r>
      <w:r w:rsidRPr="005A7B4B">
        <w:rPr>
          <w:b/>
        </w:rPr>
        <w:t xml:space="preserve"> into Literacy</w:t>
      </w:r>
      <w:r w:rsidR="003D7B63" w:rsidRPr="005A7B4B">
        <w:rPr>
          <w:b/>
        </w:rPr>
        <w:t xml:space="preserve"> and Communication</w:t>
      </w:r>
      <w:r w:rsidRPr="005A7B4B">
        <w:rPr>
          <w:b/>
        </w:rPr>
        <w:t xml:space="preserve"> Activities</w:t>
      </w:r>
      <w:r w:rsidR="002B6B7F" w:rsidRPr="005A7B4B">
        <w:rPr>
          <w:b/>
        </w:rPr>
        <w:t xml:space="preserve"> for Students with Visual Impairment and Autism Spectrum Disorder</w:t>
      </w:r>
    </w:p>
    <w:p w14:paraId="7FBE69BC" w14:textId="77777777" w:rsidR="00930F07" w:rsidRDefault="00930F07">
      <w:pPr>
        <w:rPr>
          <w:b/>
        </w:rPr>
      </w:pPr>
    </w:p>
    <w:p w14:paraId="369879AC" w14:textId="77777777" w:rsidR="007E207A" w:rsidRDefault="007E207A" w:rsidP="007E207A">
      <w:r>
        <w:t>By: Megan Mogan, MS, CCC-SLP</w:t>
      </w:r>
    </w:p>
    <w:p w14:paraId="71BEF926" w14:textId="77777777" w:rsidR="007E207A" w:rsidRPr="005A7B4B" w:rsidRDefault="007E207A">
      <w:pPr>
        <w:rPr>
          <w:b/>
        </w:rPr>
      </w:pPr>
    </w:p>
    <w:p w14:paraId="53ED769A" w14:textId="50158F55" w:rsidR="00342B66" w:rsidRDefault="007E207A">
      <w:r>
        <w:rPr>
          <w:noProof/>
        </w:rPr>
        <w:drawing>
          <wp:inline distT="0" distB="0" distL="0" distR="0" wp14:anchorId="27AE809B" wp14:editId="5B7D51FB">
            <wp:extent cx="4798194" cy="2167393"/>
            <wp:effectExtent l="0" t="0" r="2540" b="0"/>
            <wp:docPr id="4" name="Picture 4" descr="Macintosh HD:Users:mmmogan:Desktop:first 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mmogan:Desktop:first tim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8194" cy="2167393"/>
                    </a:xfrm>
                    <a:prstGeom prst="rect">
                      <a:avLst/>
                    </a:prstGeom>
                    <a:noFill/>
                    <a:ln>
                      <a:noFill/>
                    </a:ln>
                  </pic:spPr>
                </pic:pic>
              </a:graphicData>
            </a:graphic>
          </wp:inline>
        </w:drawing>
      </w:r>
    </w:p>
    <w:p w14:paraId="46692762" w14:textId="77777777" w:rsidR="007E207A" w:rsidRDefault="007E207A"/>
    <w:p w14:paraId="061F4E73" w14:textId="77777777" w:rsidR="00496D69" w:rsidRDefault="00496D69"/>
    <w:p w14:paraId="04C2B2F8" w14:textId="06EDA762" w:rsidR="00E160A4" w:rsidRDefault="00780399">
      <w:r>
        <w:t>I used to be that therapist.  The one who threw around</w:t>
      </w:r>
      <w:r w:rsidR="009053FF">
        <w:t xml:space="preserve"> the words “self-stimulatory b</w:t>
      </w:r>
      <w:r>
        <w:t xml:space="preserve">ehaviors” </w:t>
      </w:r>
      <w:r w:rsidR="009053FF">
        <w:t>and “i</w:t>
      </w:r>
      <w:r w:rsidR="00342B66">
        <w:t xml:space="preserve">diosyncratic language” </w:t>
      </w:r>
      <w:r>
        <w:t>all of the time.  The one who described her students as engaging in silly sounds, strange vocalizations</w:t>
      </w:r>
      <w:r w:rsidR="006521F1">
        <w:t>, repetitive body movements, and non-communicative</w:t>
      </w:r>
      <w:r w:rsidR="009053FF">
        <w:t xml:space="preserve"> language</w:t>
      </w:r>
      <w:r>
        <w:t>. The one who ha</w:t>
      </w:r>
      <w:r w:rsidR="00D44381">
        <w:t xml:space="preserve">d discussions about replacing </w:t>
      </w:r>
      <w:r w:rsidR="00D44381" w:rsidRPr="007B17DA">
        <w:rPr>
          <w:i/>
        </w:rPr>
        <w:t>those</w:t>
      </w:r>
      <w:r>
        <w:t xml:space="preserve"> </w:t>
      </w:r>
      <w:r w:rsidRPr="007B17DA">
        <w:t>behaviors</w:t>
      </w:r>
      <w:r>
        <w:t xml:space="preserve"> with socially appropriate behaviors unless</w:t>
      </w:r>
      <w:r w:rsidR="002F18DB">
        <w:t xml:space="preserve"> of course</w:t>
      </w:r>
      <w:r>
        <w:t xml:space="preserve"> we could </w:t>
      </w:r>
      <w:r w:rsidR="007E207A">
        <w:t xml:space="preserve">ignore </w:t>
      </w:r>
      <w:r w:rsidR="007E207A" w:rsidRPr="007B17DA">
        <w:rPr>
          <w:i/>
        </w:rPr>
        <w:t>those</w:t>
      </w:r>
      <w:r w:rsidR="007E207A">
        <w:t xml:space="preserve"> behaviors or </w:t>
      </w:r>
      <w:r>
        <w:t xml:space="preserve">extinguish </w:t>
      </w:r>
      <w:r w:rsidRPr="007B17DA">
        <w:rPr>
          <w:i/>
        </w:rPr>
        <w:t>those</w:t>
      </w:r>
      <w:r>
        <w:t xml:space="preserve"> behaviors altogether!  I used to be that therapist.</w:t>
      </w:r>
    </w:p>
    <w:p w14:paraId="7BE75687" w14:textId="77777777" w:rsidR="006521F1" w:rsidRDefault="006521F1"/>
    <w:p w14:paraId="6105E7C5" w14:textId="7515738E" w:rsidR="00010E82" w:rsidRDefault="006521F1">
      <w:r>
        <w:t xml:space="preserve">Without even realizing it, </w:t>
      </w:r>
      <w:r w:rsidR="004E57B6">
        <w:t xml:space="preserve">I </w:t>
      </w:r>
      <w:r w:rsidR="005A7B4B">
        <w:t xml:space="preserve">had </w:t>
      </w:r>
      <w:r w:rsidR="004E57B6">
        <w:t>referred to t</w:t>
      </w:r>
      <w:r w:rsidR="00D44381">
        <w:t>hose non-communicative acts</w:t>
      </w:r>
      <w:r w:rsidR="009053FF">
        <w:t xml:space="preserve"> </w:t>
      </w:r>
      <w:r>
        <w:t xml:space="preserve">as something negative. </w:t>
      </w:r>
      <w:r w:rsidR="002F18DB">
        <w:t xml:space="preserve">I probably thought anything short of conventional discourse was a poor reflection on me as a therapist! </w:t>
      </w:r>
      <w:r w:rsidR="007B17DA">
        <w:t>In reality</w:t>
      </w:r>
      <w:r w:rsidR="00B7111C">
        <w:t xml:space="preserve"> I was</w:t>
      </w:r>
      <w:r w:rsidR="002F18DB">
        <w:t xml:space="preserve"> </w:t>
      </w:r>
      <w:r>
        <w:t>missing</w:t>
      </w:r>
      <w:r w:rsidR="002F18DB">
        <w:t xml:space="preserve"> all</w:t>
      </w:r>
      <w:r>
        <w:t xml:space="preserve"> </w:t>
      </w:r>
      <w:r w:rsidR="00B7111C">
        <w:t xml:space="preserve">of </w:t>
      </w:r>
      <w:r w:rsidR="00A86520">
        <w:t>the potential</w:t>
      </w:r>
      <w:r w:rsidR="002F18DB">
        <w:t xml:space="preserve"> </w:t>
      </w:r>
      <w:r w:rsidR="00EB0F72" w:rsidRPr="005A7B4B">
        <w:rPr>
          <w:i/>
        </w:rPr>
        <w:t>positive</w:t>
      </w:r>
      <w:r w:rsidR="00EB0F72">
        <w:t xml:space="preserve"> that </w:t>
      </w:r>
      <w:r w:rsidR="0042219D">
        <w:t xml:space="preserve">could </w:t>
      </w:r>
      <w:r w:rsidR="00A86520">
        <w:t xml:space="preserve">emerge from </w:t>
      </w:r>
      <w:r w:rsidR="0042219D">
        <w:t>those</w:t>
      </w:r>
      <w:r w:rsidR="002F18DB">
        <w:t xml:space="preserve"> non-communicative gestures, sound effects, nonsense words, and phrases. </w:t>
      </w:r>
      <w:r w:rsidR="00C7088E">
        <w:t>To</w:t>
      </w:r>
      <w:r w:rsidR="00010E82">
        <w:t xml:space="preserve"> my students</w:t>
      </w:r>
      <w:r w:rsidR="00E2657A">
        <w:t xml:space="preserve"> on the autism spectrum</w:t>
      </w:r>
      <w:r w:rsidR="00010E82">
        <w:t>, those non-communicative acts</w:t>
      </w:r>
      <w:r w:rsidR="00A86520">
        <w:t xml:space="preserve"> were</w:t>
      </w:r>
      <w:r w:rsidR="005A7B4B">
        <w:t xml:space="preserve"> efficient, accessible, and meaningful.  Efficient.  Accessible.  Meaningful.  Not strange. Not repetitive.  </w:t>
      </w:r>
      <w:r w:rsidR="002F18DB">
        <w:t>Not nonsen</w:t>
      </w:r>
      <w:r w:rsidR="00010E82">
        <w:t xml:space="preserve">se. </w:t>
      </w:r>
    </w:p>
    <w:p w14:paraId="3A9960E2" w14:textId="77777777" w:rsidR="00010E82" w:rsidRDefault="00010E82"/>
    <w:p w14:paraId="2926A2A8" w14:textId="1B7D28DD" w:rsidR="00010E82" w:rsidRDefault="00010E82" w:rsidP="00010E82">
      <w:r>
        <w:rPr>
          <w:b/>
        </w:rPr>
        <w:t>At some point in my practice,</w:t>
      </w:r>
      <w:r w:rsidRPr="00BC4050">
        <w:rPr>
          <w:b/>
        </w:rPr>
        <w:t xml:space="preserve"> I stopped </w:t>
      </w:r>
      <w:r>
        <w:rPr>
          <w:b/>
        </w:rPr>
        <w:t>thinking about</w:t>
      </w:r>
      <w:r w:rsidR="007B17DA">
        <w:rPr>
          <w:b/>
        </w:rPr>
        <w:t xml:space="preserve"> the</w:t>
      </w:r>
      <w:r w:rsidR="00C7088E">
        <w:rPr>
          <w:b/>
        </w:rPr>
        <w:t xml:space="preserve"> acts as non-communicative</w:t>
      </w:r>
      <w:r w:rsidRPr="00BC4050">
        <w:rPr>
          <w:b/>
        </w:rPr>
        <w:t xml:space="preserve"> and started thinking about them as </w:t>
      </w:r>
      <w:r w:rsidRPr="00BC4050">
        <w:rPr>
          <w:b/>
          <w:u w:val="single"/>
        </w:rPr>
        <w:t xml:space="preserve">original thoughts and ideas.  </w:t>
      </w:r>
    </w:p>
    <w:p w14:paraId="1CF9341B" w14:textId="77777777" w:rsidR="00D44381" w:rsidRDefault="00D44381"/>
    <w:p w14:paraId="694F8CD1" w14:textId="77777777" w:rsidR="00BB57D4" w:rsidRDefault="00AD0BC2">
      <w:r>
        <w:t>What if you started multiple conversations each day with</w:t>
      </w:r>
      <w:r w:rsidR="00D44381">
        <w:t xml:space="preserve"> “Good Morning!” and someone </w:t>
      </w:r>
      <w:r>
        <w:t>always responded</w:t>
      </w:r>
      <w:r w:rsidR="00D44381">
        <w:t xml:space="preserve"> </w:t>
      </w:r>
      <w:r w:rsidR="00010E82">
        <w:t>with</w:t>
      </w:r>
      <w:r w:rsidR="00D44381">
        <w:t xml:space="preserve">, “It’s not time for </w:t>
      </w:r>
      <w:r w:rsidR="00010E82">
        <w:t>your</w:t>
      </w:r>
      <w:r w:rsidR="00D44381">
        <w:t xml:space="preserve"> silly words right now.”</w:t>
      </w:r>
      <w:r w:rsidR="000E35D7">
        <w:t xml:space="preserve">  </w:t>
      </w:r>
      <w:r w:rsidR="00B7111C">
        <w:t xml:space="preserve">The same applies to my student </w:t>
      </w:r>
      <w:r w:rsidR="00BC4050">
        <w:t>wh</w:t>
      </w:r>
      <w:r w:rsidR="00092F26">
        <w:t xml:space="preserve">o is on the autism spectrum and </w:t>
      </w:r>
      <w:r w:rsidR="00C7088E">
        <w:t>exclaims</w:t>
      </w:r>
      <w:r w:rsidR="00010E82">
        <w:t xml:space="preserve"> </w:t>
      </w:r>
      <w:r w:rsidR="00092F26">
        <w:t xml:space="preserve">“Wiggle </w:t>
      </w:r>
      <w:proofErr w:type="spellStart"/>
      <w:r w:rsidR="00092F26">
        <w:t>wiggle</w:t>
      </w:r>
      <w:proofErr w:type="spellEnd"/>
      <w:r w:rsidR="00092F26">
        <w:t xml:space="preserve"> burp!</w:t>
      </w:r>
      <w:r w:rsidR="00B7111C">
        <w:t xml:space="preserve">” </w:t>
      </w:r>
      <w:r w:rsidR="00BC4050">
        <w:t xml:space="preserve"> </w:t>
      </w:r>
      <w:r w:rsidR="00B7111C">
        <w:t xml:space="preserve">To him, </w:t>
      </w:r>
      <w:r w:rsidR="00BC4050">
        <w:t>greeting</w:t>
      </w:r>
      <w:r w:rsidR="00B7111C">
        <w:t xml:space="preserve"> with “Good Morning” is equally as silly as </w:t>
      </w:r>
      <w:r w:rsidR="00010E82">
        <w:t>exclaiming</w:t>
      </w:r>
      <w:r w:rsidR="00B7111C">
        <w:t xml:space="preserve"> “W</w:t>
      </w:r>
      <w:r w:rsidR="00BC4050">
        <w:t xml:space="preserve">iggle </w:t>
      </w:r>
      <w:proofErr w:type="spellStart"/>
      <w:r w:rsidR="00BC4050">
        <w:t>wiggle</w:t>
      </w:r>
      <w:proofErr w:type="spellEnd"/>
      <w:r w:rsidR="00BC4050">
        <w:t xml:space="preserve"> b</w:t>
      </w:r>
      <w:r w:rsidR="00B7111C">
        <w:t>urp.”</w:t>
      </w:r>
      <w:r w:rsidR="00BC4050">
        <w:t xml:space="preserve"> </w:t>
      </w:r>
      <w:r>
        <w:t xml:space="preserve"> </w:t>
      </w:r>
      <w:r w:rsidR="00BC4050">
        <w:t>If the people around you kept referring to your original thoughts and ideas as si</w:t>
      </w:r>
      <w:r w:rsidR="00092F26">
        <w:t xml:space="preserve">lly and nonsense, it wouldn’t </w:t>
      </w:r>
      <w:r w:rsidR="00BC4050">
        <w:t>ta</w:t>
      </w:r>
      <w:r w:rsidR="00A86520">
        <w:t xml:space="preserve">ke very long to retreat </w:t>
      </w:r>
      <w:r w:rsidR="00BC4050">
        <w:t xml:space="preserve">into </w:t>
      </w:r>
      <w:r w:rsidR="00A86520">
        <w:t>those</w:t>
      </w:r>
      <w:r w:rsidR="00BC4050">
        <w:t xml:space="preserve"> thoughts without expressing them out loud at all.  That is surely </w:t>
      </w:r>
      <w:r w:rsidR="00092F26">
        <w:t>not the direction we want to go.</w:t>
      </w:r>
      <w:r w:rsidR="003A04CB">
        <w:t xml:space="preserve">  Original thoughts and ideas deserve attention and topicality</w:t>
      </w:r>
      <w:r>
        <w:t xml:space="preserve"> attached to purpose and intention.</w:t>
      </w:r>
      <w:r w:rsidR="00EB5D77">
        <w:t xml:space="preserve">  They deserve their own spot at the forefront of daily </w:t>
      </w:r>
      <w:r>
        <w:t xml:space="preserve">communication and </w:t>
      </w:r>
      <w:r w:rsidR="00EB5D77">
        <w:t>literacy instruction.</w:t>
      </w:r>
      <w:r w:rsidR="00B82613">
        <w:t xml:space="preserve">  </w:t>
      </w:r>
    </w:p>
    <w:p w14:paraId="6703F4E4" w14:textId="77777777" w:rsidR="00BB57D4" w:rsidRDefault="00BB57D4"/>
    <w:p w14:paraId="50AE36D2" w14:textId="64B33267" w:rsidR="00B82613" w:rsidRDefault="00B82613">
      <w:r>
        <w:t>If this</w:t>
      </w:r>
      <w:r w:rsidR="007B17DA">
        <w:t xml:space="preserve"> concept</w:t>
      </w:r>
      <w:r>
        <w:t xml:space="preserve"> had a </w:t>
      </w:r>
      <w:r w:rsidR="00BB57D4">
        <w:t>sequential progression</w:t>
      </w:r>
      <w:r>
        <w:t xml:space="preserve"> </w:t>
      </w:r>
      <w:r w:rsidR="00BB57D4">
        <w:t xml:space="preserve">from the perspective of the student, </w:t>
      </w:r>
      <w:r>
        <w:t>it may look something like this:</w:t>
      </w:r>
    </w:p>
    <w:p w14:paraId="4EFB13CA" w14:textId="77777777" w:rsidR="00B82613" w:rsidRDefault="00B82613"/>
    <w:p w14:paraId="6E0F640A" w14:textId="4BA44C8F" w:rsidR="00B82613" w:rsidRPr="00B82613" w:rsidRDefault="00B82613">
      <w:r>
        <w:t xml:space="preserve">I say a Silly/Non-Communicative Phrase &gt; Someone </w:t>
      </w:r>
      <w:r w:rsidR="00271A15">
        <w:t xml:space="preserve">else </w:t>
      </w:r>
      <w:r>
        <w:t xml:space="preserve">considers it as my own, original idea </w:t>
      </w:r>
      <w:r w:rsidR="00164EDB">
        <w:t>and confirms to me they heard it&gt; I laugh&gt;</w:t>
      </w:r>
      <w:r w:rsidR="00BB57D4">
        <w:t xml:space="preserve"> </w:t>
      </w:r>
      <w:r w:rsidR="00271A15">
        <w:t>That person</w:t>
      </w:r>
      <w:r w:rsidR="00755D43">
        <w:t xml:space="preserve"> shows me how to use it with</w:t>
      </w:r>
      <w:r>
        <w:t xml:space="preserve"> a </w:t>
      </w:r>
      <w:r w:rsidRPr="00755D43">
        <w:rPr>
          <w:u w:val="single"/>
        </w:rPr>
        <w:t>purpose</w:t>
      </w:r>
      <w:r w:rsidR="00755D43">
        <w:t xml:space="preserve"> using my preferred sensory channel(s)</w:t>
      </w:r>
      <w:r>
        <w:t xml:space="preserve"> &gt; </w:t>
      </w:r>
      <w:r w:rsidR="00755D43">
        <w:t xml:space="preserve">Now </w:t>
      </w:r>
      <w:r>
        <w:t xml:space="preserve">I can use my own idea to </w:t>
      </w:r>
      <w:r w:rsidRPr="00B82613">
        <w:rPr>
          <w:b/>
        </w:rPr>
        <w:t>communicate</w:t>
      </w:r>
      <w:r w:rsidR="00755D43">
        <w:t xml:space="preserve"> with another person &gt; That person shows me how to use it for a </w:t>
      </w:r>
      <w:r w:rsidR="007B17DA">
        <w:t>multiple</w:t>
      </w:r>
      <w:r w:rsidR="00755D43">
        <w:t xml:space="preserve"> purpose</w:t>
      </w:r>
      <w:r w:rsidR="007B17DA">
        <w:t>s</w:t>
      </w:r>
      <w:r w:rsidR="00755D43">
        <w:t>, with different partners, at different times</w:t>
      </w:r>
      <w:r w:rsidR="007B17DA">
        <w:t>,</w:t>
      </w:r>
      <w:r w:rsidR="00755D43">
        <w:t xml:space="preserve"> and in different places &gt; People start to refer to me as the “kid who has a great sense of humor!”</w:t>
      </w:r>
    </w:p>
    <w:p w14:paraId="7A17473E" w14:textId="2008563A" w:rsidR="00F51F5A" w:rsidRDefault="00F51F5A"/>
    <w:p w14:paraId="7A658371" w14:textId="4A978F19" w:rsidR="00034DF6" w:rsidRDefault="00E03F60">
      <w:r>
        <w:t xml:space="preserve">I flipped the </w:t>
      </w:r>
      <w:r w:rsidR="00B82613">
        <w:t xml:space="preserve">nonsense </w:t>
      </w:r>
      <w:r>
        <w:t xml:space="preserve">paradigm one morning </w:t>
      </w:r>
      <w:r w:rsidR="0092707A">
        <w:t>this</w:t>
      </w:r>
      <w:r w:rsidR="00034DF6">
        <w:t xml:space="preserve"> year when a particularly boisterous “Wiggle </w:t>
      </w:r>
      <w:proofErr w:type="spellStart"/>
      <w:r w:rsidR="00034DF6">
        <w:t>wiggle</w:t>
      </w:r>
      <w:proofErr w:type="spellEnd"/>
      <w:r w:rsidR="00034DF6">
        <w:t xml:space="preserve"> burp” warranted </w:t>
      </w:r>
      <w:r w:rsidR="00EB5D77">
        <w:t xml:space="preserve">its own spot at the top of a homemade </w:t>
      </w:r>
      <w:r w:rsidR="003A04CB">
        <w:t xml:space="preserve">re-usable </w:t>
      </w:r>
      <w:r w:rsidR="00BD6C22">
        <w:t xml:space="preserve">tracking </w:t>
      </w:r>
      <w:r w:rsidR="00E2657A">
        <w:t>worksheet</w:t>
      </w:r>
      <w:r w:rsidR="003A04CB">
        <w:t>.</w:t>
      </w:r>
      <w:r w:rsidR="00034DF6">
        <w:t xml:space="preserve"> </w:t>
      </w:r>
      <w:r w:rsidR="00EB5D77">
        <w:t xml:space="preserve"> My student and I </w:t>
      </w:r>
      <w:r w:rsidR="00034DF6">
        <w:t>documented a list of 11</w:t>
      </w:r>
      <w:r w:rsidR="00F51F5A">
        <w:t xml:space="preserve"> </w:t>
      </w:r>
      <w:r w:rsidR="00034DF6" w:rsidRPr="00E03F60">
        <w:rPr>
          <w:u w:val="single"/>
        </w:rPr>
        <w:t xml:space="preserve">original </w:t>
      </w:r>
      <w:r>
        <w:rPr>
          <w:u w:val="single"/>
        </w:rPr>
        <w:t>ideas</w:t>
      </w:r>
      <w:r w:rsidR="00034DF6">
        <w:t xml:space="preserve"> including:</w:t>
      </w:r>
    </w:p>
    <w:p w14:paraId="07900FFA" w14:textId="77777777" w:rsidR="00034DF6" w:rsidRDefault="00034DF6"/>
    <w:p w14:paraId="6293C856" w14:textId="4DC8D77C" w:rsidR="00034DF6" w:rsidRDefault="00034DF6">
      <w:r>
        <w:t xml:space="preserve">Wiggle </w:t>
      </w:r>
      <w:proofErr w:type="spellStart"/>
      <w:r>
        <w:t>wiggle</w:t>
      </w:r>
      <w:proofErr w:type="spellEnd"/>
      <w:r>
        <w:t xml:space="preserve"> burp</w:t>
      </w:r>
    </w:p>
    <w:p w14:paraId="027496C6" w14:textId="23B086E9" w:rsidR="00034DF6" w:rsidRDefault="00034DF6">
      <w:r>
        <w:t>Dr. Wu</w:t>
      </w:r>
    </w:p>
    <w:p w14:paraId="64DD952B" w14:textId="648ED6ED" w:rsidR="00034DF6" w:rsidRDefault="00034DF6">
      <w:r>
        <w:t>Beeper ball</w:t>
      </w:r>
    </w:p>
    <w:p w14:paraId="46346EE3" w14:textId="3C894E4A" w:rsidR="00034DF6" w:rsidRDefault="00034DF6">
      <w:r>
        <w:t>Muffin lasagna</w:t>
      </w:r>
    </w:p>
    <w:p w14:paraId="56D8217B" w14:textId="71DD21E4" w:rsidR="00034DF6" w:rsidRDefault="00034DF6">
      <w:r>
        <w:t>Ferret water</w:t>
      </w:r>
    </w:p>
    <w:p w14:paraId="52A72902" w14:textId="10160871" w:rsidR="00034DF6" w:rsidRDefault="00034DF6">
      <w:r>
        <w:t>Kitty litter</w:t>
      </w:r>
    </w:p>
    <w:p w14:paraId="0F4CCB0A" w14:textId="384E874E" w:rsidR="00034DF6" w:rsidRDefault="00034DF6">
      <w:r>
        <w:t>Dr. Moa</w:t>
      </w:r>
    </w:p>
    <w:p w14:paraId="37A99447" w14:textId="4A216A03" w:rsidR="00034DF6" w:rsidRDefault="00930F07">
      <w:r>
        <w:t>Chicken p</w:t>
      </w:r>
      <w:r w:rsidR="00034DF6">
        <w:t>udding</w:t>
      </w:r>
    </w:p>
    <w:p w14:paraId="7FAA3291" w14:textId="518B8B1F" w:rsidR="00034DF6" w:rsidRDefault="00034DF6">
      <w:r>
        <w:t>Carmel apples</w:t>
      </w:r>
    </w:p>
    <w:p w14:paraId="49F962AE" w14:textId="3F585D4B" w:rsidR="00034DF6" w:rsidRDefault="00034DF6">
      <w:r>
        <w:t>Banana goldfish</w:t>
      </w:r>
    </w:p>
    <w:p w14:paraId="2C471E0B" w14:textId="2A98A458" w:rsidR="00034DF6" w:rsidRDefault="00034DF6">
      <w:r>
        <w:t>Coconut cookies</w:t>
      </w:r>
    </w:p>
    <w:p w14:paraId="2BEA1F3F" w14:textId="77777777" w:rsidR="00034DF6" w:rsidRDefault="00034DF6"/>
    <w:p w14:paraId="6A151BA5" w14:textId="0723FFC8" w:rsidR="00F51F5A" w:rsidRDefault="00F51F5A">
      <w:r>
        <w:t xml:space="preserve">This </w:t>
      </w:r>
      <w:r w:rsidR="00E2657A">
        <w:t xml:space="preserve">totally blind </w:t>
      </w:r>
      <w:r>
        <w:t>student was working on</w:t>
      </w:r>
      <w:r w:rsidR="00034DF6">
        <w:t xml:space="preserve"> a variety of</w:t>
      </w:r>
      <w:r>
        <w:t xml:space="preserve"> </w:t>
      </w:r>
      <w:r w:rsidR="007E207A">
        <w:t>emerging</w:t>
      </w:r>
      <w:r w:rsidR="00034DF6">
        <w:t xml:space="preserve"> literacy</w:t>
      </w:r>
      <w:r w:rsidR="00373F68">
        <w:t xml:space="preserve"> and communication</w:t>
      </w:r>
      <w:r w:rsidR="00034DF6">
        <w:t xml:space="preserve"> </w:t>
      </w:r>
      <w:r w:rsidR="00E2657A">
        <w:t>targets</w:t>
      </w:r>
      <w:r>
        <w:t xml:space="preserve"> including </w:t>
      </w:r>
      <w:r w:rsidR="00034DF6">
        <w:t xml:space="preserve">early tactile </w:t>
      </w:r>
      <w:r>
        <w:t>discriminat</w:t>
      </w:r>
      <w:r w:rsidR="00034DF6">
        <w:t xml:space="preserve">ion, tracking, </w:t>
      </w:r>
      <w:r w:rsidR="00D564C5">
        <w:t>refining his finger skills</w:t>
      </w:r>
      <w:r>
        <w:t>,</w:t>
      </w:r>
      <w:r w:rsidR="00D564C5">
        <w:t xml:space="preserve"> </w:t>
      </w:r>
      <w:r w:rsidR="003A04CB">
        <w:t>and searching for information</w:t>
      </w:r>
      <w:r w:rsidR="00271A15">
        <w:t xml:space="preserve"> (also known as reading)</w:t>
      </w:r>
      <w:r>
        <w:t xml:space="preserve">. </w:t>
      </w:r>
      <w:r w:rsidR="00034DF6">
        <w:t>Conv</w:t>
      </w:r>
      <w:r w:rsidR="00D564C5">
        <w:t>entional lessons targeting emergent literacy</w:t>
      </w:r>
      <w:r w:rsidR="00034DF6">
        <w:t xml:space="preserve"> </w:t>
      </w:r>
      <w:r w:rsidR="00373F68">
        <w:t xml:space="preserve">and communication </w:t>
      </w:r>
      <w:r w:rsidR="00034DF6">
        <w:t>skills were not very successful</w:t>
      </w:r>
      <w:r w:rsidR="003A04CB">
        <w:t xml:space="preserve"> in the past</w:t>
      </w:r>
      <w:r w:rsidR="00034DF6">
        <w:t xml:space="preserve">.  </w:t>
      </w:r>
      <w:r w:rsidR="00D564C5">
        <w:t xml:space="preserve">In fact, they often ended abruptly in </w:t>
      </w:r>
      <w:r w:rsidR="00EB5D77">
        <w:t xml:space="preserve">some things that some one used to refer to as </w:t>
      </w:r>
      <w:r w:rsidR="00D564C5">
        <w:t>self-stimulatory behaviors and non-communicative phrases!</w:t>
      </w:r>
      <w:r w:rsidR="00E03F60">
        <w:t xml:space="preserve">  </w:t>
      </w:r>
    </w:p>
    <w:p w14:paraId="55A67C8F" w14:textId="77777777" w:rsidR="00034DF6" w:rsidRDefault="00034DF6"/>
    <w:p w14:paraId="46D2682D" w14:textId="2BF53FAC" w:rsidR="00E34E00" w:rsidRDefault="00D564C5">
      <w:r>
        <w:t>Using</w:t>
      </w:r>
      <w:r w:rsidR="00373F68">
        <w:t xml:space="preserve"> our list of 11 original ideas</w:t>
      </w:r>
      <w:r w:rsidR="00271A15">
        <w:t xml:space="preserve">, </w:t>
      </w:r>
      <w:r>
        <w:t>we chose corre</w:t>
      </w:r>
      <w:r w:rsidR="00373F68">
        <w:t>sponding tactile symbols.  M</w:t>
      </w:r>
      <w:r>
        <w:t>uffin las</w:t>
      </w:r>
      <w:r w:rsidR="00373F68">
        <w:t xml:space="preserve">agna had muffin cup paper.  </w:t>
      </w:r>
      <w:r w:rsidR="00092F26">
        <w:t>Dr. Wu</w:t>
      </w:r>
      <w:r>
        <w:t xml:space="preserve"> had wir</w:t>
      </w:r>
      <w:r w:rsidR="00092F26">
        <w:t>e that felt sharp, like a shot</w:t>
      </w:r>
      <w:r w:rsidR="00373F68">
        <w:t>.</w:t>
      </w:r>
      <w:r>
        <w:t xml:space="preserve"> </w:t>
      </w:r>
      <w:r w:rsidR="00BD6C22">
        <w:t xml:space="preserve"> You get the idea.</w:t>
      </w:r>
      <w:r w:rsidR="00E34E00">
        <w:t xml:space="preserve"> </w:t>
      </w:r>
      <w:r>
        <w:t>I cut the</w:t>
      </w:r>
      <w:r w:rsidR="00E34E00">
        <w:t xml:space="preserve"> tactile </w:t>
      </w:r>
      <w:r>
        <w:t>symbols</w:t>
      </w:r>
      <w:r w:rsidR="00E34E00">
        <w:t xml:space="preserve"> down</w:t>
      </w:r>
      <w:r>
        <w:t xml:space="preserve"> into mo</w:t>
      </w:r>
      <w:r w:rsidR="003A04CB">
        <w:t>re of a “micro” symbol</w:t>
      </w:r>
      <w:r w:rsidR="00164EDB">
        <w:t xml:space="preserve"> (</w:t>
      </w:r>
      <w:r w:rsidR="00AD0BC2">
        <w:t xml:space="preserve">2-3 times the size of </w:t>
      </w:r>
      <w:r w:rsidR="00164EDB">
        <w:t>a bra</w:t>
      </w:r>
      <w:r w:rsidR="00AD0BC2">
        <w:t>i</w:t>
      </w:r>
      <w:r w:rsidR="00164EDB">
        <w:t>lle cell)</w:t>
      </w:r>
      <w:r w:rsidR="003A04CB">
        <w:t xml:space="preserve"> to</w:t>
      </w:r>
      <w:r>
        <w:t xml:space="preserve"> </w:t>
      </w:r>
      <w:r w:rsidR="00164EDB">
        <w:t xml:space="preserve">challenge those tactile skills. </w:t>
      </w:r>
      <w:r w:rsidR="00BD6C22">
        <w:t>Then I cut the</w:t>
      </w:r>
      <w:r>
        <w:t xml:space="preserve"> symbols into two equal pieces, one representing the first part of the phrase and the other representing the second part of the phrase.  </w:t>
      </w:r>
      <w:r w:rsidR="00E34E00">
        <w:t xml:space="preserve">We separated </w:t>
      </w:r>
      <w:r>
        <w:t>the tactile</w:t>
      </w:r>
      <w:r w:rsidR="00E34E00">
        <w:t xml:space="preserve"> symbols by a long string of braille x’s.  An Occupational Therapist friend had once to</w:t>
      </w:r>
      <w:r>
        <w:t>ld me it was a good way to support</w:t>
      </w:r>
      <w:r w:rsidR="00E34E00">
        <w:t xml:space="preserve"> fluent tracking since the pads on the fingertips naturally fit into the g</w:t>
      </w:r>
      <w:r>
        <w:t>rooves of a line of x</w:t>
      </w:r>
      <w:r w:rsidR="00E34E00">
        <w:t xml:space="preserve">’s.  </w:t>
      </w:r>
    </w:p>
    <w:p w14:paraId="4492A2D2" w14:textId="77777777" w:rsidR="00AC5B15" w:rsidRDefault="00AC5B15"/>
    <w:p w14:paraId="0B842669" w14:textId="4C2BBA30" w:rsidR="00AC5B15" w:rsidRDefault="00AC5B15">
      <w:r>
        <w:rPr>
          <w:noProof/>
        </w:rPr>
        <w:drawing>
          <wp:inline distT="0" distB="0" distL="0" distR="0" wp14:anchorId="786EB03E" wp14:editId="566DC502">
            <wp:extent cx="5486400" cy="2213610"/>
            <wp:effectExtent l="0" t="0" r="0" b="0"/>
            <wp:docPr id="2" name="Picture 2" descr="Macintosh HD:Users:mmmogan:Desktop:tracking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mogan:Desktop:tracking shee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213610"/>
                    </a:xfrm>
                    <a:prstGeom prst="rect">
                      <a:avLst/>
                    </a:prstGeom>
                    <a:noFill/>
                    <a:ln>
                      <a:noFill/>
                    </a:ln>
                  </pic:spPr>
                </pic:pic>
              </a:graphicData>
            </a:graphic>
          </wp:inline>
        </w:drawing>
      </w:r>
    </w:p>
    <w:p w14:paraId="67C24EC7" w14:textId="1737DC9D" w:rsidR="00AC5B15" w:rsidRDefault="00AC5B15"/>
    <w:p w14:paraId="375F196D" w14:textId="77777777" w:rsidR="00E34E00" w:rsidRDefault="00E34E00"/>
    <w:p w14:paraId="0535F7B7" w14:textId="0F77B39A" w:rsidR="00EB5D77" w:rsidRDefault="00373F68">
      <w:r>
        <w:t>We</w:t>
      </w:r>
      <w:r w:rsidR="00E34E00">
        <w:t xml:space="preserve"> started the process of </w:t>
      </w:r>
      <w:r>
        <w:t>learning how to access this new form</w:t>
      </w:r>
      <w:r w:rsidR="00E2657A">
        <w:t xml:space="preserve"> of media.  It took a lot</w:t>
      </w:r>
      <w:r w:rsidR="00E34E00">
        <w:t xml:space="preserve"> of hand-under-hand modeling.  I cannot film and provide hand-under-hand modeling at the same time</w:t>
      </w:r>
      <w:r w:rsidR="007B17DA">
        <w:t xml:space="preserve"> (I promise I’m saving</w:t>
      </w:r>
      <w:r w:rsidR="00BB57D4">
        <w:t xml:space="preserve"> my pennies for a headband-</w:t>
      </w:r>
      <w:r w:rsidR="007B17DA">
        <w:t>mounted therapy cam)</w:t>
      </w:r>
      <w:r w:rsidR="00E34E00">
        <w:t>, so when you wa</w:t>
      </w:r>
      <w:r w:rsidR="00EB5D77">
        <w:t>tch one of the</w:t>
      </w:r>
      <w:r w:rsidR="00E2657A">
        <w:t xml:space="preserve"> video</w:t>
      </w:r>
      <w:r w:rsidR="00EB5D77">
        <w:t>s</w:t>
      </w:r>
      <w:r w:rsidR="00E34E00">
        <w:t xml:space="preserve"> please know that my studen</w:t>
      </w:r>
      <w:r w:rsidR="00825DF4">
        <w:t>t is reading independently after</w:t>
      </w:r>
      <w:r w:rsidR="00E34E00">
        <w:t xml:space="preserve"> he </w:t>
      </w:r>
      <w:r w:rsidR="00E34E00" w:rsidRPr="00E34E00">
        <w:rPr>
          <w:i/>
        </w:rPr>
        <w:t>listened</w:t>
      </w:r>
      <w:r w:rsidR="00E2657A">
        <w:t xml:space="preserve"> and </w:t>
      </w:r>
      <w:r w:rsidR="00E2657A">
        <w:rPr>
          <w:i/>
        </w:rPr>
        <w:t>felt</w:t>
      </w:r>
      <w:r w:rsidR="00E34E00">
        <w:t xml:space="preserve"> me read his tracking lines </w:t>
      </w:r>
      <w:r w:rsidR="00E2657A">
        <w:t>multiple times</w:t>
      </w:r>
      <w:r w:rsidR="00AD0BC2">
        <w:t xml:space="preserve">. </w:t>
      </w:r>
    </w:p>
    <w:p w14:paraId="27CD7B83" w14:textId="77777777" w:rsidR="00EB5D77" w:rsidRDefault="00EB5D77"/>
    <w:p w14:paraId="110807E4" w14:textId="7B2A8EC7" w:rsidR="00EB5D77" w:rsidRDefault="00EB5D77">
      <w:r>
        <w:rPr>
          <w:noProof/>
        </w:rPr>
        <w:drawing>
          <wp:inline distT="0" distB="0" distL="0" distR="0" wp14:anchorId="2AB46D98" wp14:editId="66DD1916">
            <wp:extent cx="2740794" cy="2711826"/>
            <wp:effectExtent l="0" t="0" r="2540" b="6350"/>
            <wp:docPr id="5" name="Picture 5" descr="Macintosh HD:Users:mmmogan:Desktop:Mode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mmogan:Desktop:Modeli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0794" cy="2711826"/>
                    </a:xfrm>
                    <a:prstGeom prst="rect">
                      <a:avLst/>
                    </a:prstGeom>
                    <a:noFill/>
                    <a:ln>
                      <a:noFill/>
                    </a:ln>
                  </pic:spPr>
                </pic:pic>
              </a:graphicData>
            </a:graphic>
          </wp:inline>
        </w:drawing>
      </w:r>
    </w:p>
    <w:p w14:paraId="7C238240" w14:textId="77777777" w:rsidR="00EB5D77" w:rsidRDefault="00EB5D77"/>
    <w:p w14:paraId="7948DBF0" w14:textId="77777777" w:rsidR="00EB5D77" w:rsidRDefault="00EB5D77"/>
    <w:p w14:paraId="417DAF25" w14:textId="5827A8C9" w:rsidR="007C0663" w:rsidRDefault="00E34E00">
      <w:r>
        <w:t>Why do you think he even listened to me for that many repetitions?  Why do you think he kept his fingers on top of mine for</w:t>
      </w:r>
      <w:r w:rsidR="00373F68">
        <w:t xml:space="preserve"> every phrase </w:t>
      </w:r>
      <w:r w:rsidR="00E2657A">
        <w:t>over and over</w:t>
      </w:r>
      <w:r w:rsidR="00373F68">
        <w:t>?</w:t>
      </w:r>
      <w:r>
        <w:t xml:space="preserve"> He</w:t>
      </w:r>
      <w:r w:rsidR="00BB57D4">
        <w:t xml:space="preserve"> initially</w:t>
      </w:r>
      <w:r>
        <w:t xml:space="preserve"> </w:t>
      </w:r>
      <w:r w:rsidR="00E14F46" w:rsidRPr="00E2657A">
        <w:rPr>
          <w:u w:val="single"/>
        </w:rPr>
        <w:t>engaged</w:t>
      </w:r>
      <w:r w:rsidR="00E14F46">
        <w:t xml:space="preserve"> </w:t>
      </w:r>
      <w:r>
        <w:t xml:space="preserve">because </w:t>
      </w:r>
      <w:r w:rsidR="00373F68">
        <w:t>he was listening</w:t>
      </w:r>
      <w:r w:rsidR="00BB57D4">
        <w:t xml:space="preserve"> to</w:t>
      </w:r>
      <w:r w:rsidR="00373F68">
        <w:t xml:space="preserve"> and reading his own thoughts. </w:t>
      </w:r>
      <w:r w:rsidR="00E2657A">
        <w:t xml:space="preserve"> He </w:t>
      </w:r>
      <w:r w:rsidR="00E2657A" w:rsidRPr="00E2657A">
        <w:rPr>
          <w:u w:val="single"/>
        </w:rPr>
        <w:t>remembered</w:t>
      </w:r>
      <w:r w:rsidR="00E2657A">
        <w:t xml:space="preserve"> because he could both feel and hear the information. </w:t>
      </w:r>
      <w:r w:rsidR="00373F68">
        <w:t xml:space="preserve"> </w:t>
      </w:r>
      <w:r w:rsidR="00E2657A">
        <w:t>And then he learned to do it all by himself!</w:t>
      </w:r>
      <w:r w:rsidR="00E14F46">
        <w:t xml:space="preserve">  </w:t>
      </w:r>
    </w:p>
    <w:p w14:paraId="09A0FAB3" w14:textId="77777777" w:rsidR="00930F07" w:rsidRDefault="00930F07"/>
    <w:p w14:paraId="39851FDC" w14:textId="03E3EB51" w:rsidR="00EB5D77" w:rsidRDefault="00EF5FDF">
      <w:r>
        <w:t xml:space="preserve">[Insert video clip: </w:t>
      </w:r>
      <w:r w:rsidR="00C7088E">
        <w:t>The Yawning Beeper Ball]</w:t>
      </w:r>
    </w:p>
    <w:p w14:paraId="74FB7D4D" w14:textId="77777777" w:rsidR="00EF5FDF" w:rsidRDefault="00EF5FDF"/>
    <w:p w14:paraId="2B5A52EC" w14:textId="4125B63A" w:rsidR="00E14F46" w:rsidRDefault="00E14F46">
      <w:r>
        <w:t>Once we learned the tracking worksheet, we started to mix it up a little</w:t>
      </w:r>
      <w:r w:rsidR="00F8348C">
        <w:t xml:space="preserve"> and target other skills that didn’t have to do with tracking.  We even combined</w:t>
      </w:r>
      <w:r>
        <w:t xml:space="preserve"> the symbols on the worksheet with the symbols on his daily schedule (mounted on his desk)</w:t>
      </w:r>
      <w:r w:rsidR="00F8348C">
        <w:t xml:space="preserve">. We played fun little word-finding games using mixed up </w:t>
      </w:r>
      <w:r w:rsidR="00D54AAA">
        <w:t>phrases like “PE lasagna” and “w</w:t>
      </w:r>
      <w:r w:rsidR="00F8348C">
        <w:t xml:space="preserve">iggle </w:t>
      </w:r>
      <w:proofErr w:type="spellStart"/>
      <w:r w:rsidR="00F8348C">
        <w:t>wiggle</w:t>
      </w:r>
      <w:proofErr w:type="spellEnd"/>
      <w:r w:rsidR="00F8348C">
        <w:t xml:space="preserve"> music class.” </w:t>
      </w:r>
      <w:r w:rsidR="003A04CB">
        <w:t xml:space="preserve">We played interactive games with classroom peers where my student would start the original phrase, pause, and wait for his peers to shout out the second half.  His friends wanted their own tracking worksheets with phrases like </w:t>
      </w:r>
      <w:proofErr w:type="gramStart"/>
      <w:r w:rsidR="003A04CB">
        <w:t xml:space="preserve">pepperoni </w:t>
      </w:r>
      <w:r w:rsidR="00B82613">
        <w:t>……………..</w:t>
      </w:r>
      <w:r w:rsidR="003A04CB">
        <w:t>pizza</w:t>
      </w:r>
      <w:proofErr w:type="gramEnd"/>
      <w:r w:rsidR="003A04CB">
        <w:t xml:space="preserve"> and </w:t>
      </w:r>
      <w:r w:rsidR="00BB57D4">
        <w:t>Lady</w:t>
      </w:r>
      <w:r w:rsidR="00B82613">
        <w:t>………………..</w:t>
      </w:r>
      <w:r w:rsidR="00BB57D4">
        <w:t xml:space="preserve">Gaga. </w:t>
      </w:r>
    </w:p>
    <w:p w14:paraId="4E178126" w14:textId="77777777" w:rsidR="00E14F46" w:rsidRDefault="00E14F46"/>
    <w:p w14:paraId="1A3121DB" w14:textId="38CDCCC0" w:rsidR="00EF5FDF" w:rsidRDefault="00EF5FDF" w:rsidP="008C512C">
      <w:r>
        <w:t>[Insert Video Clip: Wiggle litter PE!]</w:t>
      </w:r>
    </w:p>
    <w:p w14:paraId="69EC7CCA" w14:textId="77777777" w:rsidR="00EF5FDF" w:rsidRDefault="00EF5FDF" w:rsidP="008C512C"/>
    <w:p w14:paraId="358F756F" w14:textId="5A4A985D" w:rsidR="00E2657A" w:rsidRDefault="00D54AAA" w:rsidP="008C512C">
      <w:r>
        <w:t>Even though h</w:t>
      </w:r>
      <w:r w:rsidR="00E14F46">
        <w:t xml:space="preserve">e mastered independent reading </w:t>
      </w:r>
      <w:r>
        <w:t xml:space="preserve">and lots of other skills </w:t>
      </w:r>
      <w:r w:rsidR="00E14F46">
        <w:t xml:space="preserve">using the tracking worksheet, </w:t>
      </w:r>
      <w:r w:rsidR="00AD0BC2">
        <w:t xml:space="preserve">sometimes </w:t>
      </w:r>
      <w:r w:rsidR="00E14F46">
        <w:t>my student</w:t>
      </w:r>
      <w:r w:rsidR="00AD0BC2">
        <w:t xml:space="preserve"> still wanted</w:t>
      </w:r>
      <w:r w:rsidR="00E14F46">
        <w:t xml:space="preserve"> to just sit back and listen to me read </w:t>
      </w:r>
      <w:r>
        <w:t>his words to</w:t>
      </w:r>
      <w:r w:rsidR="00E14F46">
        <w:t xml:space="preserve"> him</w:t>
      </w:r>
      <w:r w:rsidR="00E2657A">
        <w:t xml:space="preserve"> over and over</w:t>
      </w:r>
      <w:r>
        <w:t>, j</w:t>
      </w:r>
      <w:r w:rsidR="003A04CB">
        <w:t xml:space="preserve">ust like when we first started out with this </w:t>
      </w:r>
      <w:r w:rsidR="0092707A">
        <w:t>seemingly crazy</w:t>
      </w:r>
      <w:r>
        <w:t xml:space="preserve"> </w:t>
      </w:r>
      <w:r w:rsidR="003A04CB">
        <w:t xml:space="preserve">idea. </w:t>
      </w:r>
      <w:r>
        <w:t xml:space="preserve">I have this theory it is the </w:t>
      </w:r>
      <w:r w:rsidR="0092707A">
        <w:t xml:space="preserve">same </w:t>
      </w:r>
      <w:r>
        <w:t>reason I like reading it out loud to him</w:t>
      </w:r>
      <w:r w:rsidR="00AD0BC2">
        <w:t xml:space="preserve"> over and over</w:t>
      </w:r>
      <w:r>
        <w:t xml:space="preserve">. Maybe it reminds us of that first time we connected </w:t>
      </w:r>
      <w:r w:rsidR="00BB57D4">
        <w:t>on this topic of silly words</w:t>
      </w:r>
      <w:r>
        <w:t xml:space="preserve"> –</w:t>
      </w:r>
      <w:r w:rsidR="007B17DA">
        <w:t xml:space="preserve"> that</w:t>
      </w:r>
      <w:r>
        <w:t xml:space="preserve"> time he said, “It’s not s</w:t>
      </w:r>
      <w:r w:rsidR="00AD0BC2">
        <w:t>illy to me,” and the time I responded</w:t>
      </w:r>
      <w:r>
        <w:t>, “It’s not silly to me either.”</w:t>
      </w:r>
      <w:r w:rsidR="0092707A">
        <w:t xml:space="preserve">  We didn’t use words to say those things to one another by the way.</w:t>
      </w:r>
    </w:p>
    <w:p w14:paraId="13B14E69" w14:textId="77777777" w:rsidR="00E2657A" w:rsidRDefault="00E2657A" w:rsidP="008C512C"/>
    <w:p w14:paraId="4FCC7A2E" w14:textId="552DD4E3" w:rsidR="007B17DA" w:rsidRDefault="00E34E00" w:rsidP="008C512C">
      <w:r>
        <w:t>To hear someone else acknowledge and read</w:t>
      </w:r>
      <w:r w:rsidR="0092707A">
        <w:t xml:space="preserve"> aloud</w:t>
      </w:r>
      <w:r>
        <w:t xml:space="preserve"> your own original ideas is a wonderful feeling.  </w:t>
      </w:r>
      <w:r w:rsidR="007B17DA">
        <w:t>I didn’t do this enough in my</w:t>
      </w:r>
      <w:r>
        <w:t xml:space="preserve"> practice with students on the </w:t>
      </w:r>
      <w:r w:rsidR="00D564C5">
        <w:t xml:space="preserve">autism </w:t>
      </w:r>
      <w:r>
        <w:t>spectrum</w:t>
      </w:r>
      <w:r w:rsidR="00BB57D4">
        <w:t xml:space="preserve"> or my students who are </w:t>
      </w:r>
      <w:proofErr w:type="spellStart"/>
      <w:r w:rsidR="00BB57D4">
        <w:t>deafblind</w:t>
      </w:r>
      <w:proofErr w:type="spellEnd"/>
      <w:r>
        <w:t xml:space="preserve">.  </w:t>
      </w:r>
      <w:r w:rsidR="007B17DA">
        <w:t>I did</w:t>
      </w:r>
      <w:r w:rsidR="00E14F46">
        <w:t xml:space="preserve"> a lot of brushing things off as “non-communicative” or “self-stimulato</w:t>
      </w:r>
      <w:r w:rsidR="007B17DA">
        <w:t>ry.” I did</w:t>
      </w:r>
      <w:r w:rsidR="007C0663">
        <w:t xml:space="preserve"> a lot of hearing,</w:t>
      </w:r>
      <w:r w:rsidR="00E14F46">
        <w:t xml:space="preserve"> not listening. </w:t>
      </w:r>
      <w:r w:rsidR="00F72B4A">
        <w:t xml:space="preserve"> </w:t>
      </w:r>
    </w:p>
    <w:p w14:paraId="056188E7" w14:textId="77777777" w:rsidR="007B17DA" w:rsidRDefault="007B17DA" w:rsidP="008C512C"/>
    <w:p w14:paraId="15B20FDF" w14:textId="5C26E06A" w:rsidR="007B17DA" w:rsidRPr="00164EDB" w:rsidRDefault="00D564C5" w:rsidP="008C512C">
      <w:pPr>
        <w:rPr>
          <w:b/>
        </w:rPr>
      </w:pPr>
      <w:r>
        <w:t>When you hear your student’s ideas (in whatever form they are presented), c</w:t>
      </w:r>
      <w:r w:rsidR="00E34E00">
        <w:t xml:space="preserve">onfirm it </w:t>
      </w:r>
      <w:r w:rsidR="00E14F46">
        <w:t>for him/her.</w:t>
      </w:r>
      <w:r w:rsidR="007C0663">
        <w:t xml:space="preserve"> Acknowledge the idea and see where it goes.</w:t>
      </w:r>
      <w:r w:rsidR="00E2657A">
        <w:t xml:space="preserve"> Listen.</w:t>
      </w:r>
      <w:r w:rsidR="00AD0BC2">
        <w:t xml:space="preserve"> Attach a purpose to that idea, a reason to use it.</w:t>
      </w:r>
      <w:r w:rsidR="00E14F46">
        <w:t xml:space="preserve"> </w:t>
      </w:r>
      <w:r>
        <w:rPr>
          <w:b/>
        </w:rPr>
        <w:t xml:space="preserve">You </w:t>
      </w:r>
      <w:r w:rsidR="007C0663">
        <w:rPr>
          <w:b/>
        </w:rPr>
        <w:t>w</w:t>
      </w:r>
      <w:r w:rsidR="00E2657A">
        <w:rPr>
          <w:b/>
        </w:rPr>
        <w:t>ill most likely find</w:t>
      </w:r>
      <w:r w:rsidR="0092707A">
        <w:rPr>
          <w:b/>
        </w:rPr>
        <w:t xml:space="preserve"> yourse</w:t>
      </w:r>
      <w:r w:rsidR="00B82613">
        <w:rPr>
          <w:b/>
        </w:rPr>
        <w:t>lf on a</w:t>
      </w:r>
      <w:r w:rsidR="0092707A">
        <w:rPr>
          <w:b/>
        </w:rPr>
        <w:t xml:space="preserve"> path to finding </w:t>
      </w:r>
      <w:r w:rsidR="00E2657A">
        <w:rPr>
          <w:b/>
        </w:rPr>
        <w:t xml:space="preserve">the </w:t>
      </w:r>
      <w:r w:rsidR="00E2657A" w:rsidRPr="003A04CB">
        <w:rPr>
          <w:b/>
          <w:i/>
        </w:rPr>
        <w:t>joy</w:t>
      </w:r>
      <w:r w:rsidR="00E2657A">
        <w:rPr>
          <w:b/>
        </w:rPr>
        <w:t xml:space="preserve"> in </w:t>
      </w:r>
      <w:r w:rsidR="007C0663">
        <w:rPr>
          <w:b/>
        </w:rPr>
        <w:t>communication, not the silly.</w:t>
      </w:r>
      <w:r w:rsidR="00C7088E">
        <w:rPr>
          <w:b/>
        </w:rPr>
        <w:t xml:space="preserve"> </w:t>
      </w:r>
      <w:proofErr w:type="gramStart"/>
      <w:r w:rsidR="007B17DA">
        <w:rPr>
          <w:b/>
        </w:rPr>
        <w:t>A Path to Literacy.</w:t>
      </w:r>
      <w:proofErr w:type="gramEnd"/>
    </w:p>
    <w:p w14:paraId="268172F8" w14:textId="77777777" w:rsidR="00825DF4" w:rsidRDefault="00825DF4">
      <w:bookmarkStart w:id="0" w:name="_GoBack"/>
      <w:bookmarkEnd w:id="0"/>
    </w:p>
    <w:p w14:paraId="4505C93D" w14:textId="121EABD6" w:rsidR="0092707A" w:rsidRDefault="00EF5FDF">
      <w:r>
        <w:rPr>
          <w:noProof/>
        </w:rPr>
        <w:drawing>
          <wp:inline distT="0" distB="0" distL="0" distR="0" wp14:anchorId="3DB2E50B" wp14:editId="6AC80E90">
            <wp:extent cx="2975003" cy="2286000"/>
            <wp:effectExtent l="0" t="0" r="0" b="0"/>
            <wp:docPr id="3" name="Picture 3" descr="Macintosh HD:Users:mmmogan:Desktop:tracking with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mogan:Desktop:tracking with jo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5718" cy="2286549"/>
                    </a:xfrm>
                    <a:prstGeom prst="rect">
                      <a:avLst/>
                    </a:prstGeom>
                    <a:noFill/>
                    <a:ln>
                      <a:noFill/>
                    </a:ln>
                  </pic:spPr>
                </pic:pic>
              </a:graphicData>
            </a:graphic>
          </wp:inline>
        </w:drawing>
      </w:r>
    </w:p>
    <w:p w14:paraId="7495A1A3" w14:textId="0F3A735E" w:rsidR="00EF5FDF" w:rsidRDefault="00BB57D4">
      <w:r>
        <w:t xml:space="preserve">Help me caption this photograph of my student smiling while reading his tracking worksheet filled with original phrases: </w:t>
      </w:r>
      <w:r w:rsidR="00EF5FDF">
        <w:t>Silly and Non-Communicative</w:t>
      </w:r>
      <w:r>
        <w:t>,</w:t>
      </w:r>
      <w:r w:rsidR="00EF5FDF">
        <w:t xml:space="preserve"> or Joyful and Ind</w:t>
      </w:r>
      <w:r w:rsidR="00C7088E">
        <w:t>e</w:t>
      </w:r>
      <w:r w:rsidR="00EF5FDF">
        <w:t>pendent?</w:t>
      </w:r>
    </w:p>
    <w:p w14:paraId="2B66E2ED" w14:textId="77777777" w:rsidR="00EF5FDF" w:rsidRDefault="00EF5FDF"/>
    <w:p w14:paraId="4F245E0C" w14:textId="5A1DE8F5" w:rsidR="00E34E00" w:rsidRPr="007B17DA" w:rsidRDefault="003A04CB">
      <w:r w:rsidRPr="007B17DA">
        <w:t xml:space="preserve">If you want </w:t>
      </w:r>
      <w:r w:rsidR="00164EDB">
        <w:t xml:space="preserve">to learn about </w:t>
      </w:r>
      <w:r w:rsidRPr="007B17DA">
        <w:t xml:space="preserve">more of a structure to building a </w:t>
      </w:r>
      <w:r w:rsidR="007B17DA" w:rsidRPr="007B17DA">
        <w:t xml:space="preserve">literacy approach that </w:t>
      </w:r>
      <w:r w:rsidR="007B17DA">
        <w:t>includes your</w:t>
      </w:r>
      <w:r w:rsidR="007B17DA" w:rsidRPr="007B17DA">
        <w:t xml:space="preserve"> student’s </w:t>
      </w:r>
      <w:r w:rsidR="007B17DA">
        <w:t>original thoughts and ideas</w:t>
      </w:r>
      <w:r w:rsidR="007B17DA" w:rsidRPr="007B17DA">
        <w:t xml:space="preserve">, consider looking into: </w:t>
      </w:r>
    </w:p>
    <w:p w14:paraId="7B86941C" w14:textId="77777777" w:rsidR="007B17DA" w:rsidRDefault="007B17DA" w:rsidP="007B17DA">
      <w:pPr>
        <w:rPr>
          <w:rFonts w:cs="Arial"/>
          <w:color w:val="535353"/>
        </w:rPr>
      </w:pPr>
      <w:hyperlink r:id="rId9" w:history="1">
        <w:r w:rsidRPr="007B17DA">
          <w:rPr>
            <w:rFonts w:cs="Arial"/>
            <w:b/>
            <w:bCs/>
            <w:color w:val="3E6F3B"/>
          </w:rPr>
          <w:t>Braille Literacy: A Functional Approach</w:t>
        </w:r>
      </w:hyperlink>
      <w:r w:rsidRPr="007B17DA">
        <w:rPr>
          <w:rFonts w:cs="Arial"/>
          <w:color w:val="535353"/>
        </w:rPr>
        <w:t xml:space="preserve"> by Diane P. </w:t>
      </w:r>
      <w:proofErr w:type="spellStart"/>
      <w:r w:rsidRPr="007B17DA">
        <w:rPr>
          <w:rFonts w:cs="Arial"/>
          <w:color w:val="535353"/>
        </w:rPr>
        <w:t>Wormsley</w:t>
      </w:r>
      <w:proofErr w:type="spellEnd"/>
      <w:r w:rsidRPr="007B17DA">
        <w:rPr>
          <w:rFonts w:cs="Arial"/>
          <w:color w:val="535353"/>
        </w:rPr>
        <w:t>, AFB Press.</w:t>
      </w:r>
    </w:p>
    <w:p w14:paraId="5A7C2663" w14:textId="77777777" w:rsidR="00AD0BC2" w:rsidRDefault="00AD0BC2" w:rsidP="007B17DA">
      <w:pPr>
        <w:rPr>
          <w:rFonts w:cs="Arial"/>
          <w:color w:val="535353"/>
        </w:rPr>
      </w:pPr>
    </w:p>
    <w:p w14:paraId="67D982AC" w14:textId="1E76F11B" w:rsidR="00AD0BC2" w:rsidRPr="007B17DA" w:rsidRDefault="00AD0BC2" w:rsidP="007B17DA">
      <w:r>
        <w:rPr>
          <w:rFonts w:cs="Arial"/>
          <w:color w:val="535353"/>
        </w:rPr>
        <w:t xml:space="preserve">**Charlotte please </w:t>
      </w:r>
      <w:proofErr w:type="gramStart"/>
      <w:r>
        <w:rPr>
          <w:rFonts w:cs="Arial"/>
          <w:color w:val="535353"/>
        </w:rPr>
        <w:t>guide</w:t>
      </w:r>
      <w:proofErr w:type="gramEnd"/>
      <w:r>
        <w:rPr>
          <w:rFonts w:cs="Arial"/>
          <w:color w:val="535353"/>
        </w:rPr>
        <w:t xml:space="preserve"> me in adding any other resource to the end of this post**</w:t>
      </w:r>
    </w:p>
    <w:p w14:paraId="4D197834" w14:textId="77777777" w:rsidR="00373F68" w:rsidRDefault="00373F68"/>
    <w:p w14:paraId="42F1BF29" w14:textId="424AC3E5" w:rsidR="00092F26" w:rsidRDefault="00092F26"/>
    <w:sectPr w:rsidR="00092F26" w:rsidSect="009B4E5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0A4"/>
    <w:rsid w:val="00010E82"/>
    <w:rsid w:val="00034DF6"/>
    <w:rsid w:val="00092F26"/>
    <w:rsid w:val="000D119D"/>
    <w:rsid w:val="000E35D7"/>
    <w:rsid w:val="000F1D08"/>
    <w:rsid w:val="00117DE6"/>
    <w:rsid w:val="00164EDB"/>
    <w:rsid w:val="00271A15"/>
    <w:rsid w:val="002B5F0F"/>
    <w:rsid w:val="002B6B7F"/>
    <w:rsid w:val="002F18DB"/>
    <w:rsid w:val="00342B66"/>
    <w:rsid w:val="00373F68"/>
    <w:rsid w:val="00391597"/>
    <w:rsid w:val="00395562"/>
    <w:rsid w:val="003A04CB"/>
    <w:rsid w:val="003A5A37"/>
    <w:rsid w:val="003D7B63"/>
    <w:rsid w:val="00421155"/>
    <w:rsid w:val="0042219D"/>
    <w:rsid w:val="00496D69"/>
    <w:rsid w:val="004E57B6"/>
    <w:rsid w:val="005A7B4B"/>
    <w:rsid w:val="00620D2D"/>
    <w:rsid w:val="006521F1"/>
    <w:rsid w:val="006A244F"/>
    <w:rsid w:val="00707B0A"/>
    <w:rsid w:val="007531BB"/>
    <w:rsid w:val="00755D43"/>
    <w:rsid w:val="00780399"/>
    <w:rsid w:val="0079066B"/>
    <w:rsid w:val="007B17DA"/>
    <w:rsid w:val="007C0663"/>
    <w:rsid w:val="007E207A"/>
    <w:rsid w:val="00825DF4"/>
    <w:rsid w:val="00882368"/>
    <w:rsid w:val="008A7F5F"/>
    <w:rsid w:val="008C512C"/>
    <w:rsid w:val="009053FF"/>
    <w:rsid w:val="0092707A"/>
    <w:rsid w:val="00930F07"/>
    <w:rsid w:val="00933AEA"/>
    <w:rsid w:val="009B4E51"/>
    <w:rsid w:val="00A86520"/>
    <w:rsid w:val="00AC5B15"/>
    <w:rsid w:val="00AD0BC2"/>
    <w:rsid w:val="00B7111C"/>
    <w:rsid w:val="00B82613"/>
    <w:rsid w:val="00BB57D4"/>
    <w:rsid w:val="00BC4050"/>
    <w:rsid w:val="00BD4D86"/>
    <w:rsid w:val="00BD6C22"/>
    <w:rsid w:val="00C145BC"/>
    <w:rsid w:val="00C34E10"/>
    <w:rsid w:val="00C66DA8"/>
    <w:rsid w:val="00C7088E"/>
    <w:rsid w:val="00CF4ED1"/>
    <w:rsid w:val="00D44381"/>
    <w:rsid w:val="00D54AAA"/>
    <w:rsid w:val="00D564C5"/>
    <w:rsid w:val="00E03F60"/>
    <w:rsid w:val="00E14F46"/>
    <w:rsid w:val="00E160A4"/>
    <w:rsid w:val="00E2657A"/>
    <w:rsid w:val="00E34E00"/>
    <w:rsid w:val="00EB0F72"/>
    <w:rsid w:val="00EB5D77"/>
    <w:rsid w:val="00EF5FDF"/>
    <w:rsid w:val="00F51F5A"/>
    <w:rsid w:val="00F72B4A"/>
    <w:rsid w:val="00F8348C"/>
    <w:rsid w:val="00F902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B2B3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B1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5B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B1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afb.org/store/Pages/ShoppingCart/ProductDetails.aspx?ProductId=978-0-89128-876-3&amp;ruling=Yes"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630</TotalTime>
  <Pages>5</Pages>
  <Words>1162</Words>
  <Characters>6627</Characters>
  <Application>Microsoft Macintosh Word</Application>
  <DocSecurity>0</DocSecurity>
  <Lines>55</Lines>
  <Paragraphs>15</Paragraphs>
  <ScaleCrop>false</ScaleCrop>
  <Company>kandyhouse</Company>
  <LinksUpToDate>false</LinksUpToDate>
  <CharactersWithSpaces>7774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Mogan</dc:creator>
  <cp:keywords/>
  <dc:description/>
  <cp:lastModifiedBy>Megan Mogan</cp:lastModifiedBy>
  <cp:revision>12</cp:revision>
  <cp:lastPrinted>2015-04-03T17:05:00Z</cp:lastPrinted>
  <dcterms:created xsi:type="dcterms:W3CDTF">2015-04-02T17:26:00Z</dcterms:created>
  <dcterms:modified xsi:type="dcterms:W3CDTF">2015-04-03T22:29:00Z</dcterms:modified>
</cp:coreProperties>
</file>